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C" w:rsidRDefault="003876E7">
      <w:pPr>
        <w:spacing w:line="500" w:lineRule="exact"/>
        <w:jc w:val="left"/>
        <w:rPr>
          <w:rFonts w:ascii="黑体" w:eastAsia="黑体"/>
          <w:sz w:val="32"/>
        </w:rPr>
      </w:pPr>
      <w:r>
        <w:rPr>
          <w:rFonts w:ascii="黑体" w:eastAsia="黑体" w:hAnsi="Verdana" w:hint="eastAsia"/>
          <w:sz w:val="32"/>
        </w:rPr>
        <w:t>附件2</w:t>
      </w:r>
    </w:p>
    <w:p w:rsidR="00BB409C" w:rsidRDefault="00BB409C">
      <w:pPr>
        <w:spacing w:line="500" w:lineRule="exact"/>
        <w:ind w:firstLineChars="50" w:firstLine="160"/>
        <w:jc w:val="left"/>
        <w:rPr>
          <w:rFonts w:ascii="仿宋_GB2312" w:eastAsia="仿宋_GB2312" w:hAnsi="仿宋_GB2312"/>
          <w:sz w:val="32"/>
        </w:rPr>
      </w:pPr>
    </w:p>
    <w:p w:rsidR="00BB409C" w:rsidRDefault="003876E7">
      <w:pPr>
        <w:spacing w:line="560" w:lineRule="exact"/>
        <w:jc w:val="center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连云港市重点建设项目档案管理登记表</w:t>
      </w:r>
    </w:p>
    <w:p w:rsidR="00BB409C" w:rsidRDefault="003876E7">
      <w:pPr>
        <w:spacing w:line="560" w:lineRule="exact"/>
        <w:jc w:val="center"/>
        <w:rPr>
          <w:rFonts w:ascii="Verdana" w:hAnsi="Verdana"/>
          <w:sz w:val="36"/>
        </w:rPr>
      </w:pPr>
      <w:r>
        <w:rPr>
          <w:rFonts w:ascii="楷体_GB2312" w:eastAsia="楷体_GB2312" w:hAnsi="楷体_GB2312" w:hint="eastAsia"/>
          <w:sz w:val="30"/>
        </w:rPr>
        <w:t>（项目及项目档案和资料情况动态表）</w:t>
      </w:r>
    </w:p>
    <w:p w:rsidR="00BB409C" w:rsidRDefault="003876E7">
      <w:pPr>
        <w:spacing w:line="560" w:lineRule="exact"/>
        <w:jc w:val="center"/>
        <w:textAlignment w:val="baseline"/>
        <w:rPr>
          <w:rFonts w:ascii="仿宋_GB2312" w:eastAsia="仿宋_GB2312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                </w:t>
      </w:r>
      <w:r>
        <w:rPr>
          <w:rFonts w:ascii="仿宋_GB2312" w:eastAsia="仿宋_GB2312" w:hAnsi="Verdana" w:hint="eastAsia"/>
          <w:sz w:val="28"/>
        </w:rPr>
        <w:t>编号：</w:t>
      </w:r>
    </w:p>
    <w:tbl>
      <w:tblPr>
        <w:tblpPr w:leftFromText="182" w:rightFromText="182" w:vertAnchor="text" w:tblpX="273" w:tblpY="222"/>
        <w:tblOverlap w:val="never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401"/>
        <w:gridCol w:w="1080"/>
        <w:gridCol w:w="1620"/>
        <w:gridCol w:w="1440"/>
        <w:gridCol w:w="2288"/>
        <w:gridCol w:w="20"/>
      </w:tblGrid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项目名称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建设单位或项目法人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地址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邮编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上级主管部门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批准概算总投资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9C" w:rsidRDefault="003876E7">
            <w:pPr>
              <w:spacing w:line="400" w:lineRule="exact"/>
              <w:jc w:val="right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万元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计划工期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C" w:rsidRDefault="003876E7">
            <w:pPr>
              <w:spacing w:line="400" w:lineRule="exact"/>
              <w:ind w:rightChars="-76" w:right="-160" w:firstLineChars="150" w:firstLine="360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年</w:t>
            </w:r>
            <w:r>
              <w:rPr>
                <w:rFonts w:ascii="Verdana" w:eastAsia="仿宋_GB2312" w:hAnsi="Verdana" w:hint="eastAsia"/>
                <w:sz w:val="24"/>
              </w:rPr>
              <w:t xml:space="preserve"> </w:t>
            </w:r>
            <w:r>
              <w:rPr>
                <w:rFonts w:ascii="Verdana" w:eastAsia="仿宋_GB2312" w:hAnsi="Verdana" w:hint="eastAsia"/>
                <w:sz w:val="24"/>
              </w:rPr>
              <w:t>月</w:t>
            </w:r>
            <w:r>
              <w:rPr>
                <w:rFonts w:ascii="Verdana" w:eastAsia="仿宋_GB2312" w:hAnsi="Verdana" w:hint="eastAsia"/>
                <w:sz w:val="24"/>
              </w:rPr>
              <w:t xml:space="preserve">-   </w:t>
            </w:r>
            <w:r>
              <w:rPr>
                <w:rFonts w:ascii="Verdana" w:eastAsia="仿宋_GB2312" w:hAnsi="Verdana" w:hint="eastAsia"/>
                <w:sz w:val="24"/>
              </w:rPr>
              <w:t>年</w:t>
            </w:r>
            <w:r>
              <w:rPr>
                <w:rFonts w:ascii="Verdana" w:eastAsia="仿宋_GB2312" w:hAnsi="Verdana" w:hint="eastAsia"/>
                <w:sz w:val="24"/>
              </w:rPr>
              <w:t xml:space="preserve"> </w:t>
            </w:r>
            <w:r>
              <w:rPr>
                <w:rFonts w:ascii="Verdana" w:eastAsia="仿宋_GB2312" w:hAnsi="Verdana" w:hint="eastAsia"/>
                <w:sz w:val="24"/>
              </w:rPr>
              <w:t>月</w:t>
            </w:r>
            <w:r>
              <w:rPr>
                <w:rFonts w:ascii="Verdana" w:eastAsia="仿宋_GB2312" w:hAnsi="Verdana" w:hint="eastAsia"/>
                <w:sz w:val="24"/>
              </w:rPr>
              <w:t xml:space="preserve"> </w:t>
            </w: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主要单位工程名称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现已完成的单位或单项工程名称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主要设计单位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主要施工单位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主要设备安装单位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主要监理单位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项目档案和资料管理情况</w:t>
            </w: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w w:val="90"/>
                <w:sz w:val="24"/>
                <w:szCs w:val="24"/>
              </w:rPr>
            </w:pPr>
            <w:r>
              <w:rPr>
                <w:rFonts w:ascii="Verdana" w:eastAsia="仿宋_GB2312" w:hAnsi="Verdana" w:hint="eastAsia"/>
                <w:w w:val="90"/>
                <w:sz w:val="24"/>
                <w:szCs w:val="24"/>
              </w:rPr>
              <w:t>档案资料管理部门名称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隶属部门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联系地址、电话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负责人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项目建档时间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专职档案人员数量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w w:val="80"/>
                <w:sz w:val="24"/>
                <w:szCs w:val="24"/>
              </w:rPr>
            </w:pPr>
            <w:r>
              <w:rPr>
                <w:rFonts w:ascii="Verdana" w:eastAsia="仿宋_GB2312" w:hAnsi="Verdana" w:hint="eastAsia"/>
                <w:w w:val="80"/>
                <w:sz w:val="24"/>
                <w:szCs w:val="24"/>
              </w:rPr>
              <w:t>库房</w:t>
            </w:r>
            <w:r>
              <w:rPr>
                <w:rFonts w:ascii="Verdana" w:eastAsia="仿宋_GB2312" w:hAnsi="Verdana" w:hint="eastAsia"/>
                <w:w w:val="80"/>
                <w:sz w:val="24"/>
                <w:szCs w:val="24"/>
              </w:rPr>
              <w:t>/</w:t>
            </w:r>
            <w:r>
              <w:rPr>
                <w:rFonts w:ascii="Verdana" w:eastAsia="仿宋_GB2312" w:hAnsi="Verdana" w:hint="eastAsia"/>
                <w:w w:val="80"/>
                <w:sz w:val="24"/>
                <w:szCs w:val="24"/>
              </w:rPr>
              <w:t>档案工作其它用房面积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／</w:t>
            </w:r>
          </w:p>
        </w:tc>
      </w:tr>
      <w:tr w:rsidR="00BB409C">
        <w:trPr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设施设备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w w:val="80"/>
                <w:sz w:val="24"/>
                <w:szCs w:val="24"/>
              </w:rPr>
            </w:pPr>
            <w:r>
              <w:rPr>
                <w:rFonts w:ascii="Verdana" w:eastAsia="仿宋_GB2312" w:hAnsi="Verdana" w:hint="eastAsia"/>
                <w:w w:val="80"/>
                <w:sz w:val="24"/>
                <w:szCs w:val="24"/>
              </w:rPr>
              <w:t>现有档案和资料数量（正本）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9C" w:rsidRDefault="003876E7">
            <w:pPr>
              <w:spacing w:line="400" w:lineRule="exact"/>
              <w:jc w:val="right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卷（册）</w:t>
            </w:r>
          </w:p>
        </w:tc>
      </w:tr>
      <w:tr w:rsidR="00BB409C">
        <w:trPr>
          <w:gridAfter w:val="1"/>
          <w:wAfter w:w="20" w:type="dxa"/>
          <w:trHeight w:hRule="exact" w:val="396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图纸张数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hRule="exact" w:val="969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对项目档案日常监督、</w:t>
            </w:r>
          </w:p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指导的上级单位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9C" w:rsidRDefault="00BB409C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</w:p>
        </w:tc>
      </w:tr>
      <w:tr w:rsidR="00BB409C">
        <w:trPr>
          <w:gridAfter w:val="1"/>
          <w:wAfter w:w="20" w:type="dxa"/>
          <w:trHeight w:val="121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9C" w:rsidRDefault="003876E7">
            <w:pPr>
              <w:spacing w:line="400" w:lineRule="exact"/>
              <w:jc w:val="center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填表单位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09C" w:rsidRDefault="003876E7">
            <w:pPr>
              <w:spacing w:line="400" w:lineRule="exact"/>
              <w:jc w:val="right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（盖章）</w:t>
            </w:r>
          </w:p>
          <w:p w:rsidR="00BB409C" w:rsidRDefault="003876E7">
            <w:pPr>
              <w:spacing w:line="400" w:lineRule="exact"/>
              <w:jc w:val="right"/>
              <w:textAlignment w:val="baseline"/>
              <w:rPr>
                <w:rFonts w:ascii="Verdana" w:eastAsia="仿宋_GB2312" w:hAnsi="Verdana"/>
                <w:sz w:val="24"/>
              </w:rPr>
            </w:pPr>
            <w:r>
              <w:rPr>
                <w:rFonts w:ascii="Verdana" w:eastAsia="仿宋_GB2312" w:hAnsi="Verdana" w:hint="eastAsia"/>
                <w:sz w:val="24"/>
              </w:rPr>
              <w:t>年</w:t>
            </w:r>
            <w:r>
              <w:rPr>
                <w:rFonts w:ascii="Verdana" w:eastAsia="仿宋_GB2312" w:hAnsi="Verdana" w:hint="eastAsia"/>
                <w:sz w:val="24"/>
              </w:rPr>
              <w:t xml:space="preserve">   </w:t>
            </w:r>
            <w:r>
              <w:rPr>
                <w:rFonts w:ascii="Verdana" w:eastAsia="仿宋_GB2312" w:hAnsi="Verdana" w:hint="eastAsia"/>
                <w:sz w:val="24"/>
              </w:rPr>
              <w:t>月</w:t>
            </w:r>
            <w:r>
              <w:rPr>
                <w:rFonts w:ascii="Verdana" w:eastAsia="仿宋_GB2312" w:hAnsi="Verdana" w:hint="eastAsia"/>
                <w:sz w:val="24"/>
              </w:rPr>
              <w:t xml:space="preserve">   </w:t>
            </w:r>
            <w:r>
              <w:rPr>
                <w:rFonts w:ascii="Verdana" w:eastAsia="仿宋_GB2312" w:hAnsi="Verdana" w:hint="eastAsia"/>
                <w:sz w:val="24"/>
              </w:rPr>
              <w:t>日</w:t>
            </w:r>
          </w:p>
        </w:tc>
      </w:tr>
    </w:tbl>
    <w:p w:rsidR="00BB409C" w:rsidRDefault="003876E7">
      <w:pPr>
        <w:spacing w:line="42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注：</w:t>
      </w:r>
      <w:r>
        <w:rPr>
          <w:rFonts w:eastAsia="仿宋_GB2312"/>
          <w:sz w:val="28"/>
        </w:rPr>
        <w:t>1</w:t>
      </w:r>
      <w:r>
        <w:rPr>
          <w:rFonts w:eastAsia="仿宋_GB2312" w:hint="eastAsia"/>
          <w:sz w:val="28"/>
        </w:rPr>
        <w:t>.</w:t>
      </w:r>
      <w:r>
        <w:rPr>
          <w:rFonts w:eastAsia="仿宋_GB2312" w:hint="eastAsia"/>
          <w:sz w:val="28"/>
        </w:rPr>
        <w:t>此表于项目开工后</w:t>
      </w:r>
      <w:r>
        <w:rPr>
          <w:rFonts w:eastAsia="仿宋_GB2312"/>
          <w:sz w:val="28"/>
        </w:rPr>
        <w:t>6</w:t>
      </w:r>
      <w:r>
        <w:rPr>
          <w:rFonts w:eastAsia="仿宋_GB2312" w:hint="eastAsia"/>
          <w:sz w:val="28"/>
        </w:rPr>
        <w:t>个月内按规定报送。</w:t>
      </w:r>
      <w:r>
        <w:rPr>
          <w:rFonts w:eastAsia="仿宋_GB2312"/>
          <w:sz w:val="28"/>
        </w:rPr>
        <w:t xml:space="preserve">                                                                                                    </w:t>
      </w:r>
    </w:p>
    <w:p w:rsidR="00BB409C" w:rsidRDefault="003876E7">
      <w:pPr>
        <w:spacing w:line="42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2</w:t>
      </w:r>
      <w:r>
        <w:rPr>
          <w:rFonts w:eastAsia="仿宋_GB2312" w:hint="eastAsia"/>
          <w:sz w:val="28"/>
        </w:rPr>
        <w:t>.</w:t>
      </w:r>
      <w:r>
        <w:rPr>
          <w:rFonts w:eastAsia="仿宋_GB2312" w:hint="eastAsia"/>
          <w:sz w:val="28"/>
        </w:rPr>
        <w:t>对于未验收的重点建设项目，每年填报此表一次。</w:t>
      </w:r>
    </w:p>
    <w:sectPr w:rsidR="00BB409C" w:rsidSect="00BB409C">
      <w:footerReference w:type="default" r:id="rId7"/>
      <w:pgSz w:w="11906" w:h="16838"/>
      <w:pgMar w:top="1418" w:right="1134" w:bottom="1418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9B" w:rsidRDefault="001F279B" w:rsidP="00BB409C">
      <w:r>
        <w:separator/>
      </w:r>
    </w:p>
  </w:endnote>
  <w:endnote w:type="continuationSeparator" w:id="0">
    <w:p w:rsidR="001F279B" w:rsidRDefault="001F279B" w:rsidP="00BB4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7686"/>
    </w:sdtPr>
    <w:sdtEndPr>
      <w:rPr>
        <w:rFonts w:ascii="宋体" w:hAnsi="宋体"/>
        <w:sz w:val="28"/>
        <w:szCs w:val="28"/>
      </w:rPr>
    </w:sdtEndPr>
    <w:sdtContent>
      <w:p w:rsidR="00BB409C" w:rsidRDefault="00BE3863">
        <w:pPr>
          <w:pStyle w:val="a4"/>
          <w:framePr w:wrap="around" w:vAnchor="text" w:hAnchor="margin" w:xAlign="center" w:y="1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3876E7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C7B51" w:rsidRPr="005C7B51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5C7B51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BB409C" w:rsidRDefault="00BB409C">
    <w:pPr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9B" w:rsidRDefault="001F279B" w:rsidP="00BB409C">
      <w:r>
        <w:separator/>
      </w:r>
    </w:p>
  </w:footnote>
  <w:footnote w:type="continuationSeparator" w:id="0">
    <w:p w:rsidR="001F279B" w:rsidRDefault="001F279B" w:rsidP="00BB4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1B8"/>
    <w:rsid w:val="001B5F70"/>
    <w:rsid w:val="001F279B"/>
    <w:rsid w:val="00244F04"/>
    <w:rsid w:val="00252A89"/>
    <w:rsid w:val="003211B8"/>
    <w:rsid w:val="003876E7"/>
    <w:rsid w:val="00403C09"/>
    <w:rsid w:val="005C7B51"/>
    <w:rsid w:val="0099326A"/>
    <w:rsid w:val="009B2F99"/>
    <w:rsid w:val="009F5D4B"/>
    <w:rsid w:val="00A43C89"/>
    <w:rsid w:val="00B40C20"/>
    <w:rsid w:val="00BB409C"/>
    <w:rsid w:val="00BE3863"/>
    <w:rsid w:val="00BF0B65"/>
    <w:rsid w:val="00DE2332"/>
    <w:rsid w:val="00E815C5"/>
    <w:rsid w:val="00F075F7"/>
    <w:rsid w:val="4B6C4AB7"/>
    <w:rsid w:val="5B84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9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40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B40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qFormat/>
    <w:rsid w:val="00BB409C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B409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E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E23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czj56</cp:lastModifiedBy>
  <cp:revision>2</cp:revision>
  <cp:lastPrinted>2018-04-09T02:25:00Z</cp:lastPrinted>
  <dcterms:created xsi:type="dcterms:W3CDTF">2018-09-28T00:59:00Z</dcterms:created>
  <dcterms:modified xsi:type="dcterms:W3CDTF">2018-09-28T00:59:00Z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